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fill="FFFFFF"/>
          <w:lang w:val="en-US" w:eastAsia="zh-CN" w:bidi="ar"/>
        </w:rPr>
        <w:t>江西省地震局事业单位公开招聘报名登记表</w:t>
      </w:r>
    </w:p>
    <w:tbl>
      <w:tblPr>
        <w:tblW w:w="9439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893"/>
        <w:gridCol w:w="407"/>
        <w:gridCol w:w="513"/>
        <w:gridCol w:w="461"/>
        <w:gridCol w:w="669"/>
        <w:gridCol w:w="613"/>
        <w:gridCol w:w="107"/>
        <w:gridCol w:w="434"/>
        <w:gridCol w:w="406"/>
        <w:gridCol w:w="417"/>
        <w:gridCol w:w="960"/>
        <w:gridCol w:w="188"/>
        <w:gridCol w:w="648"/>
        <w:gridCol w:w="13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名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606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492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是否同意调剂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2100" w:right="0" w:hanging="210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2100" w:right="0" w:hanging="210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2100" w:right="0" w:hanging="210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（不少于二十门课程）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5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1746014E"/>
    <w:rsid w:val="274C2402"/>
    <w:rsid w:val="29873CFF"/>
    <w:rsid w:val="51791A48"/>
    <w:rsid w:val="619A4C15"/>
    <w:rsid w:val="6C466717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2018-01-04T05:25:26Z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