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77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2292"/>
        <w:gridCol w:w="1063"/>
        <w:gridCol w:w="1559"/>
        <w:gridCol w:w="2022"/>
        <w:gridCol w:w="2740"/>
        <w:gridCol w:w="44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4" w:hRule="atLeast"/>
        </w:trPr>
        <w:tc>
          <w:tcPr>
            <w:tcW w:w="14770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附件2：</w:t>
            </w:r>
          </w:p>
          <w:p>
            <w:pPr>
              <w:spacing w:line="480" w:lineRule="exact"/>
              <w:ind w:left="1596" w:leftChars="760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2018年章贡区水南镇章江路社区卫生服务中心临聘工作人员职位表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招聘计划数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9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资格条件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最低学历</w:t>
            </w:r>
          </w:p>
        </w:tc>
        <w:tc>
          <w:tcPr>
            <w:tcW w:w="4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其他条件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临床医生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001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临床医学（内科、儿科医学方向）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全日制大专</w:t>
            </w:r>
          </w:p>
        </w:tc>
        <w:tc>
          <w:tcPr>
            <w:tcW w:w="4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具有执业助理及以上资格证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影像医生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002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医学影像学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全日制中专</w:t>
            </w:r>
          </w:p>
        </w:tc>
        <w:tc>
          <w:tcPr>
            <w:tcW w:w="4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具有执业助理医师及以上资格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报账员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003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会计学相关专业 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全日制中专</w:t>
            </w:r>
          </w:p>
        </w:tc>
        <w:tc>
          <w:tcPr>
            <w:tcW w:w="4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具有会计证</w:t>
            </w:r>
          </w:p>
        </w:tc>
      </w:tr>
    </w:tbl>
    <w:p>
      <w:r>
        <w:rPr>
          <w:rFonts w:hint="eastAsia"/>
        </w:rPr>
        <w:t>注：以上招聘岗位年龄要求均在35周岁以下。</w:t>
      </w:r>
    </w:p>
    <w:p>
      <w:bookmarkStart w:id="0" w:name="_GoBack"/>
      <w:bookmarkEnd w:id="0"/>
    </w:p>
    <w:sectPr>
      <w:pgSz w:w="16838" w:h="11906" w:orient="landscape"/>
      <w:pgMar w:top="1417" w:right="1383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33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赣州人事人才网朱振武</cp:lastModifiedBy>
  <dcterms:modified xsi:type="dcterms:W3CDTF">2018-08-02T09:53:07Z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